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1" w:rsidRPr="006F49CC" w:rsidRDefault="00256941" w:rsidP="00256941">
      <w:pPr>
        <w:numPr>
          <w:ilvl w:val="0"/>
          <w:numId w:val="1"/>
        </w:numPr>
        <w:rPr>
          <w:lang w:val="en-US"/>
        </w:rPr>
      </w:pPr>
      <w:r w:rsidRPr="00824C0A">
        <w:rPr>
          <w:b/>
          <w:lang w:val="en-US"/>
        </w:rPr>
        <w:t>Give English equivalents of the following word combinations</w:t>
      </w:r>
      <w:r>
        <w:rPr>
          <w:lang w:val="en-US"/>
        </w:rPr>
        <w:t>:</w:t>
      </w:r>
    </w:p>
    <w:p w:rsidR="00256941" w:rsidRDefault="00256941" w:rsidP="00256941">
      <w:pPr>
        <w:ind w:left="360"/>
        <w:rPr>
          <w:lang w:val="en-US"/>
        </w:rPr>
      </w:pPr>
    </w:p>
    <w:p w:rsidR="00256941" w:rsidRDefault="00256941" w:rsidP="00256941">
      <w:pPr>
        <w:numPr>
          <w:ilvl w:val="0"/>
          <w:numId w:val="2"/>
        </w:numPr>
      </w:pPr>
      <w:r>
        <w:t xml:space="preserve">Упорядоченная система дипломатии - </w:t>
      </w:r>
    </w:p>
    <w:p w:rsidR="00256941" w:rsidRDefault="00256941" w:rsidP="00256941">
      <w:pPr>
        <w:numPr>
          <w:ilvl w:val="0"/>
          <w:numId w:val="2"/>
        </w:numPr>
      </w:pPr>
      <w:r>
        <w:t>Мешать Послу в выполнении своих обязанностей -</w:t>
      </w:r>
    </w:p>
    <w:p w:rsidR="00256941" w:rsidRDefault="00256941" w:rsidP="00256941">
      <w:pPr>
        <w:numPr>
          <w:ilvl w:val="0"/>
          <w:numId w:val="2"/>
        </w:numPr>
      </w:pPr>
      <w:r>
        <w:t>Порочная и аморальная дипломатии -</w:t>
      </w:r>
    </w:p>
    <w:p w:rsidR="00256941" w:rsidRDefault="00256941" w:rsidP="00256941">
      <w:pPr>
        <w:numPr>
          <w:ilvl w:val="0"/>
          <w:numId w:val="2"/>
        </w:numPr>
      </w:pPr>
      <w:r>
        <w:t>Беспокоиться о балансе сил -</w:t>
      </w:r>
    </w:p>
    <w:p w:rsidR="00256941" w:rsidRDefault="00256941" w:rsidP="00256941">
      <w:pPr>
        <w:numPr>
          <w:ilvl w:val="0"/>
          <w:numId w:val="2"/>
        </w:numPr>
      </w:pPr>
      <w:r>
        <w:t>Расширять свое господство и власть -</w:t>
      </w:r>
    </w:p>
    <w:p w:rsidR="00256941" w:rsidRDefault="00256941" w:rsidP="00256941">
      <w:pPr>
        <w:numPr>
          <w:ilvl w:val="0"/>
          <w:numId w:val="2"/>
        </w:numPr>
      </w:pPr>
      <w:r>
        <w:t>Представлять интересы своего государства -</w:t>
      </w:r>
    </w:p>
    <w:p w:rsidR="00256941" w:rsidRDefault="00256941" w:rsidP="00256941">
      <w:pPr>
        <w:numPr>
          <w:ilvl w:val="0"/>
          <w:numId w:val="2"/>
        </w:numPr>
      </w:pPr>
      <w:r>
        <w:t>На основе взаимных интересов -</w:t>
      </w:r>
    </w:p>
    <w:p w:rsidR="00256941" w:rsidRDefault="00256941" w:rsidP="00256941">
      <w:pPr>
        <w:numPr>
          <w:ilvl w:val="0"/>
          <w:numId w:val="2"/>
        </w:numPr>
      </w:pPr>
      <w:r>
        <w:t>Завоевать свое положение, используя силу и хитрость-</w:t>
      </w:r>
    </w:p>
    <w:p w:rsidR="00256941" w:rsidRDefault="00256941" w:rsidP="00256941">
      <w:pPr>
        <w:numPr>
          <w:ilvl w:val="0"/>
          <w:numId w:val="2"/>
        </w:numPr>
      </w:pPr>
      <w:r>
        <w:t>Международное отношение и внешняя политика -</w:t>
      </w:r>
    </w:p>
    <w:p w:rsidR="00256941" w:rsidRDefault="00256941" w:rsidP="00256941">
      <w:pPr>
        <w:numPr>
          <w:ilvl w:val="0"/>
          <w:numId w:val="2"/>
        </w:numPr>
      </w:pPr>
      <w:r>
        <w:t>Специальные фразы и сдержанные высказывания -</w:t>
      </w:r>
    </w:p>
    <w:p w:rsidR="00256941" w:rsidRDefault="00256941" w:rsidP="00256941">
      <w:pPr>
        <w:numPr>
          <w:ilvl w:val="0"/>
          <w:numId w:val="2"/>
        </w:numPr>
      </w:pPr>
      <w:r>
        <w:t>Передавать серьезное предупреждение -</w:t>
      </w:r>
    </w:p>
    <w:p w:rsidR="00256941" w:rsidRDefault="00256941" w:rsidP="00256941">
      <w:pPr>
        <w:numPr>
          <w:ilvl w:val="0"/>
          <w:numId w:val="2"/>
        </w:numPr>
      </w:pPr>
      <w:r>
        <w:t>Проводить переговоры -</w:t>
      </w:r>
    </w:p>
    <w:p w:rsidR="00256941" w:rsidRDefault="00256941" w:rsidP="00256941">
      <w:pPr>
        <w:numPr>
          <w:ilvl w:val="0"/>
          <w:numId w:val="2"/>
        </w:numPr>
      </w:pPr>
      <w:r>
        <w:t>Дипломатическая двусмысленность -</w:t>
      </w:r>
    </w:p>
    <w:p w:rsidR="00256941" w:rsidRDefault="00256941" w:rsidP="00256941">
      <w:pPr>
        <w:numPr>
          <w:ilvl w:val="0"/>
          <w:numId w:val="2"/>
        </w:numPr>
      </w:pPr>
      <w:r>
        <w:t>Быть склонным предположить -</w:t>
      </w:r>
    </w:p>
    <w:p w:rsidR="00256941" w:rsidRDefault="00256941" w:rsidP="00256941">
      <w:pPr>
        <w:numPr>
          <w:ilvl w:val="0"/>
          <w:numId w:val="2"/>
        </w:numPr>
      </w:pPr>
      <w:r>
        <w:t>Зависеть от престижа государства -</w:t>
      </w:r>
    </w:p>
    <w:p w:rsidR="00256941" w:rsidRDefault="00256941" w:rsidP="00256941">
      <w:pPr>
        <w:numPr>
          <w:ilvl w:val="0"/>
          <w:numId w:val="2"/>
        </w:numPr>
      </w:pPr>
      <w:r>
        <w:t xml:space="preserve">Аккредитующее / </w:t>
      </w:r>
      <w:proofErr w:type="spellStart"/>
      <w:r>
        <w:t>отправл</w:t>
      </w:r>
      <w:proofErr w:type="spellEnd"/>
      <w:r>
        <w:t>-</w:t>
      </w:r>
      <w:r>
        <w:rPr>
          <w:lang w:val="kk-KZ"/>
        </w:rPr>
        <w:t>е</w:t>
      </w:r>
      <w:r>
        <w:t>е государство -</w:t>
      </w:r>
    </w:p>
    <w:p w:rsidR="00256941" w:rsidRDefault="00256941" w:rsidP="00256941">
      <w:pPr>
        <w:numPr>
          <w:ilvl w:val="0"/>
          <w:numId w:val="2"/>
        </w:numPr>
      </w:pPr>
      <w:r>
        <w:t>Государство пребывания -</w:t>
      </w:r>
    </w:p>
    <w:p w:rsidR="00256941" w:rsidRDefault="00256941" w:rsidP="00256941">
      <w:pPr>
        <w:numPr>
          <w:ilvl w:val="0"/>
          <w:numId w:val="2"/>
        </w:numPr>
      </w:pPr>
      <w:r>
        <w:t>Устанавливать дип. отношения путем дружеских контактов -</w:t>
      </w:r>
    </w:p>
    <w:p w:rsidR="00256941" w:rsidRDefault="00256941" w:rsidP="00256941">
      <w:pPr>
        <w:numPr>
          <w:ilvl w:val="0"/>
          <w:numId w:val="2"/>
        </w:numPr>
      </w:pPr>
      <w:r>
        <w:t>Заверенная копия верительных грамот -</w:t>
      </w:r>
    </w:p>
    <w:p w:rsidR="00256941" w:rsidRDefault="00256941" w:rsidP="00256941">
      <w:pPr>
        <w:numPr>
          <w:ilvl w:val="0"/>
          <w:numId w:val="2"/>
        </w:numPr>
      </w:pPr>
      <w:r>
        <w:t>Приступить к выполнению своих функций -</w:t>
      </w:r>
    </w:p>
    <w:p w:rsidR="00256941" w:rsidRDefault="00256941" w:rsidP="00256941">
      <w:pPr>
        <w:numPr>
          <w:ilvl w:val="0"/>
          <w:numId w:val="2"/>
        </w:numPr>
      </w:pPr>
      <w:r>
        <w:t>Вручить верительные грамоты -</w:t>
      </w:r>
    </w:p>
    <w:p w:rsidR="00256941" w:rsidRDefault="00256941" w:rsidP="00256941">
      <w:pPr>
        <w:numPr>
          <w:ilvl w:val="0"/>
          <w:numId w:val="2"/>
        </w:numPr>
      </w:pPr>
      <w:r>
        <w:t>Очередность вручения верительных грамот -</w:t>
      </w:r>
    </w:p>
    <w:p w:rsidR="00256941" w:rsidRDefault="00256941" w:rsidP="00256941">
      <w:pPr>
        <w:numPr>
          <w:ilvl w:val="0"/>
          <w:numId w:val="2"/>
        </w:numPr>
      </w:pPr>
      <w:r>
        <w:t>Выяснять условия и события законными средствами -</w:t>
      </w:r>
    </w:p>
    <w:p w:rsidR="00256941" w:rsidRDefault="00256941" w:rsidP="00256941">
      <w:pPr>
        <w:numPr>
          <w:ilvl w:val="0"/>
          <w:numId w:val="2"/>
        </w:numPr>
      </w:pPr>
      <w:r>
        <w:t>Временный Поверенный в делах -</w:t>
      </w:r>
    </w:p>
    <w:p w:rsidR="00256941" w:rsidRDefault="00256941" w:rsidP="00256941">
      <w:pPr>
        <w:numPr>
          <w:ilvl w:val="0"/>
          <w:numId w:val="2"/>
        </w:numPr>
      </w:pPr>
      <w:r>
        <w:t xml:space="preserve">Назначить </w:t>
      </w:r>
      <w:proofErr w:type="spellStart"/>
      <w:r>
        <w:t>военн</w:t>
      </w:r>
      <w:proofErr w:type="spellEnd"/>
      <w:r>
        <w:rPr>
          <w:lang w:val="kk-KZ"/>
        </w:rPr>
        <w:t>ого</w:t>
      </w:r>
      <w:r>
        <w:t xml:space="preserve"> атташе на </w:t>
      </w:r>
      <w:r>
        <w:rPr>
          <w:lang w:val="kk-KZ"/>
        </w:rPr>
        <w:t xml:space="preserve"> </w:t>
      </w:r>
      <w:proofErr w:type="spellStart"/>
      <w:r>
        <w:t>дипломатическ</w:t>
      </w:r>
      <w:proofErr w:type="spellEnd"/>
      <w:r>
        <w:rPr>
          <w:lang w:val="kk-KZ"/>
        </w:rPr>
        <w:t>ую</w:t>
      </w: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>ь</w:t>
      </w:r>
      <w:r>
        <w:t xml:space="preserve"> -</w:t>
      </w:r>
    </w:p>
    <w:p w:rsidR="00256941" w:rsidRDefault="00256941" w:rsidP="00256941">
      <w:pPr>
        <w:numPr>
          <w:ilvl w:val="0"/>
          <w:numId w:val="2"/>
        </w:numPr>
      </w:pPr>
      <w:r>
        <w:t>В соответствии с закон</w:t>
      </w:r>
      <w:r>
        <w:rPr>
          <w:lang w:val="kk-KZ"/>
        </w:rPr>
        <w:t>а</w:t>
      </w:r>
      <w:r>
        <w:t>ми стран</w:t>
      </w:r>
      <w:r>
        <w:rPr>
          <w:lang w:val="kk-KZ"/>
        </w:rPr>
        <w:t>ы</w:t>
      </w:r>
      <w:r>
        <w:t xml:space="preserve"> - </w:t>
      </w:r>
    </w:p>
    <w:p w:rsidR="00256941" w:rsidRDefault="00256941" w:rsidP="00256941">
      <w:pPr>
        <w:numPr>
          <w:ilvl w:val="0"/>
          <w:numId w:val="2"/>
        </w:numPr>
      </w:pPr>
      <w:r>
        <w:t>Быть неприкосновенным -</w:t>
      </w:r>
    </w:p>
    <w:p w:rsidR="00256941" w:rsidRDefault="00256941" w:rsidP="00256941">
      <w:pPr>
        <w:numPr>
          <w:ilvl w:val="0"/>
          <w:numId w:val="2"/>
        </w:numPr>
      </w:pPr>
      <w:r>
        <w:t>Предупредить любые посягательства на личность, свободу и достоинство -</w:t>
      </w:r>
    </w:p>
    <w:p w:rsidR="00256941" w:rsidRPr="00083D38" w:rsidRDefault="00256941" w:rsidP="00256941">
      <w:pPr>
        <w:numPr>
          <w:ilvl w:val="0"/>
          <w:numId w:val="2"/>
        </w:numPr>
      </w:pPr>
      <w:r>
        <w:t xml:space="preserve">Основываться на нормах и принципах международного права </w:t>
      </w:r>
      <w:r>
        <w:rPr>
          <w:lang w:val="kk-KZ"/>
        </w:rPr>
        <w:t>-</w:t>
      </w:r>
    </w:p>
    <w:p w:rsidR="00256941" w:rsidRPr="006123B8" w:rsidRDefault="00256941" w:rsidP="00256941">
      <w:pPr>
        <w:numPr>
          <w:ilvl w:val="0"/>
          <w:numId w:val="2"/>
        </w:numPr>
      </w:pPr>
      <w:r>
        <w:rPr>
          <w:lang w:val="kk-KZ"/>
        </w:rPr>
        <w:t>Вмешиваться в международную полемику (спор)</w:t>
      </w:r>
      <w:r>
        <w:t xml:space="preserve"> </w:t>
      </w:r>
      <w:r>
        <w:rPr>
          <w:lang w:val="kk-KZ"/>
        </w:rPr>
        <w:t>-</w:t>
      </w:r>
    </w:p>
    <w:p w:rsidR="00A9211D" w:rsidRDefault="00A9211D"/>
    <w:sectPr w:rsidR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BDE"/>
    <w:multiLevelType w:val="hybridMultilevel"/>
    <w:tmpl w:val="0762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D2542"/>
    <w:multiLevelType w:val="hybridMultilevel"/>
    <w:tmpl w:val="BD8889DC"/>
    <w:lvl w:ilvl="0" w:tplc="04827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41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6941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2013-09-24T06:04:00Z</dcterms:created>
  <dcterms:modified xsi:type="dcterms:W3CDTF">2013-09-24T06:05:00Z</dcterms:modified>
</cp:coreProperties>
</file>